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879" w:rsidRDefault="001851DB" w:rsidP="00984E95">
      <w:pPr>
        <w:spacing w:line="276" w:lineRule="auto"/>
        <w:jc w:val="center"/>
        <w:rPr>
          <w:rFonts w:ascii="Garamond" w:hAnsi="Garamond"/>
          <w:b/>
          <w:sz w:val="24"/>
        </w:rPr>
      </w:pPr>
      <w:r w:rsidRPr="0098618E">
        <w:rPr>
          <w:rFonts w:ascii="Garamond" w:hAnsi="Garamond"/>
          <w:b/>
          <w:sz w:val="24"/>
        </w:rPr>
        <w:t>201</w:t>
      </w:r>
      <w:r w:rsidR="006C0452">
        <w:rPr>
          <w:rFonts w:ascii="Garamond" w:hAnsi="Garamond"/>
          <w:b/>
          <w:sz w:val="24"/>
        </w:rPr>
        <w:t>7</w:t>
      </w:r>
      <w:r w:rsidRPr="0098618E">
        <w:rPr>
          <w:rFonts w:ascii="Garamond" w:hAnsi="Garamond"/>
          <w:b/>
          <w:sz w:val="24"/>
        </w:rPr>
        <w:t>-201</w:t>
      </w:r>
      <w:r w:rsidR="006C0452">
        <w:rPr>
          <w:rFonts w:ascii="Garamond" w:hAnsi="Garamond"/>
          <w:b/>
          <w:sz w:val="24"/>
        </w:rPr>
        <w:t>8</w:t>
      </w:r>
      <w:r w:rsidRPr="0098618E">
        <w:rPr>
          <w:rFonts w:ascii="Garamond" w:hAnsi="Garamond"/>
          <w:b/>
          <w:sz w:val="24"/>
        </w:rPr>
        <w:t xml:space="preserve"> Syllabus</w:t>
      </w:r>
      <w:r w:rsidR="00984E95">
        <w:rPr>
          <w:rFonts w:ascii="Garamond" w:hAnsi="Garamond"/>
          <w:b/>
          <w:sz w:val="24"/>
        </w:rPr>
        <w:t xml:space="preserve">: </w:t>
      </w:r>
      <w:r w:rsidR="00A5144B">
        <w:rPr>
          <w:rFonts w:ascii="Garamond" w:hAnsi="Garamond"/>
          <w:b/>
          <w:sz w:val="24"/>
        </w:rPr>
        <w:t>Healthful Living</w:t>
      </w:r>
    </w:p>
    <w:p w:rsidR="00984E95" w:rsidRDefault="00984E95" w:rsidP="00984E95">
      <w:pPr>
        <w:spacing w:line="276" w:lineRule="auto"/>
        <w:jc w:val="center"/>
        <w:rPr>
          <w:rFonts w:ascii="Garamond" w:hAnsi="Garamond"/>
          <w:b/>
          <w:sz w:val="24"/>
        </w:rPr>
      </w:pPr>
    </w:p>
    <w:p w:rsidR="00984E95" w:rsidRPr="00984E95" w:rsidRDefault="00984E95" w:rsidP="00984E95">
      <w:pPr>
        <w:spacing w:line="276" w:lineRule="auto"/>
        <w:jc w:val="center"/>
        <w:rPr>
          <w:rFonts w:ascii="Garamond" w:hAnsi="Garamond"/>
          <w:b/>
          <w:sz w:val="24"/>
        </w:rPr>
        <w:sectPr w:rsidR="00984E95" w:rsidRPr="00984E95" w:rsidSect="00E01A47">
          <w:headerReference w:type="default" r:id="rId7"/>
          <w:pgSz w:w="12240" w:h="15840"/>
          <w:pgMar w:top="720" w:right="720" w:bottom="720" w:left="720" w:header="720" w:footer="720" w:gutter="0"/>
          <w:cols w:space="720"/>
          <w:docGrid w:linePitch="360"/>
        </w:sectPr>
      </w:pPr>
    </w:p>
    <w:p w:rsidR="001851DB" w:rsidRDefault="001851DB" w:rsidP="00320E05">
      <w:pPr>
        <w:widowControl w:val="0"/>
        <w:spacing w:line="276" w:lineRule="auto"/>
        <w:ind w:left="720" w:hanging="720"/>
        <w:rPr>
          <w:rFonts w:ascii="Garamond" w:hAnsi="Garamond"/>
          <w:sz w:val="24"/>
          <w:szCs w:val="24"/>
        </w:rPr>
      </w:pPr>
      <w:r>
        <w:rPr>
          <w:rFonts w:ascii="Garamond" w:hAnsi="Garamond"/>
          <w:sz w:val="24"/>
          <w:szCs w:val="24"/>
        </w:rPr>
        <w:t xml:space="preserve">Instructor: </w:t>
      </w:r>
      <w:r w:rsidR="006C0452">
        <w:rPr>
          <w:rFonts w:ascii="Garamond" w:hAnsi="Garamond"/>
          <w:sz w:val="24"/>
          <w:szCs w:val="24"/>
        </w:rPr>
        <w:t>Coach Jake Engebretsen</w:t>
      </w:r>
    </w:p>
    <w:p w:rsidR="001851DB" w:rsidRDefault="001851DB" w:rsidP="00320E05">
      <w:pPr>
        <w:widowControl w:val="0"/>
        <w:spacing w:line="276" w:lineRule="auto"/>
        <w:ind w:left="720" w:hanging="720"/>
        <w:rPr>
          <w:rFonts w:ascii="Garamond" w:hAnsi="Garamond"/>
          <w:sz w:val="24"/>
          <w:szCs w:val="24"/>
        </w:rPr>
      </w:pPr>
      <w:r>
        <w:rPr>
          <w:rFonts w:ascii="Garamond" w:hAnsi="Garamond"/>
          <w:sz w:val="24"/>
          <w:szCs w:val="24"/>
        </w:rPr>
        <w:t xml:space="preserve">E-mail: </w:t>
      </w:r>
      <w:r w:rsidR="006C0452">
        <w:rPr>
          <w:rFonts w:ascii="Garamond" w:hAnsi="Garamond"/>
          <w:sz w:val="24"/>
          <w:szCs w:val="24"/>
        </w:rPr>
        <w:t>j.engebretsen@hopewellacademy.org</w:t>
      </w:r>
    </w:p>
    <w:p w:rsidR="005E7879" w:rsidRDefault="005E7879" w:rsidP="006C0452">
      <w:pPr>
        <w:widowControl w:val="0"/>
        <w:spacing w:line="276" w:lineRule="auto"/>
        <w:rPr>
          <w:rFonts w:ascii="Garamond" w:hAnsi="Garamond"/>
          <w:sz w:val="24"/>
          <w:szCs w:val="24"/>
        </w:rPr>
        <w:sectPr w:rsidR="005E7879" w:rsidSect="00E01A47">
          <w:type w:val="continuous"/>
          <w:pgSz w:w="12240" w:h="15840"/>
          <w:pgMar w:top="720" w:right="720" w:bottom="720" w:left="720" w:header="720" w:footer="720" w:gutter="0"/>
          <w:cols w:num="2" w:space="720"/>
          <w:docGrid w:linePitch="360"/>
        </w:sectPr>
      </w:pPr>
    </w:p>
    <w:p w:rsidR="001851DB" w:rsidRPr="00877663" w:rsidRDefault="00877663" w:rsidP="00877663">
      <w:pPr>
        <w:rPr>
          <w:i/>
          <w:sz w:val="18"/>
          <w:szCs w:val="18"/>
        </w:rPr>
      </w:pPr>
      <w:r w:rsidRPr="007A2884">
        <w:rPr>
          <w:rFonts w:ascii="Calibri" w:eastAsia="Calibri" w:hAnsi="Calibri" w:cs="Times New Roman"/>
          <w:i/>
          <w:sz w:val="18"/>
          <w:szCs w:val="18"/>
        </w:rPr>
        <w:tab/>
      </w:r>
    </w:p>
    <w:p w:rsidR="00877663" w:rsidRDefault="001851DB" w:rsidP="007B2E9E">
      <w:pPr>
        <w:spacing w:line="240" w:lineRule="auto"/>
        <w:rPr>
          <w:rFonts w:ascii="Garamond" w:hAnsi="Garamond"/>
          <w:sz w:val="24"/>
          <w:szCs w:val="24"/>
        </w:rPr>
      </w:pPr>
      <w:r w:rsidRPr="00462E8A">
        <w:rPr>
          <w:rFonts w:ascii="Garamond" w:hAnsi="Garamond"/>
          <w:sz w:val="24"/>
          <w:szCs w:val="24"/>
        </w:rPr>
        <w:t>Description</w:t>
      </w:r>
      <w:r w:rsidR="007B2E9E">
        <w:rPr>
          <w:rFonts w:ascii="Garamond" w:hAnsi="Garamond"/>
          <w:sz w:val="24"/>
          <w:szCs w:val="24"/>
        </w:rPr>
        <w:t>:</w:t>
      </w:r>
      <w:r w:rsidR="00914B50" w:rsidRPr="00914B50">
        <w:t xml:space="preserve"> </w:t>
      </w:r>
      <w:r w:rsidR="00B3352A" w:rsidRPr="00B3352A">
        <w:rPr>
          <w:rFonts w:ascii="Garamond" w:hAnsi="Garamond"/>
          <w:sz w:val="24"/>
          <w:szCs w:val="24"/>
        </w:rPr>
        <w:t xml:space="preserve"> This </w:t>
      </w:r>
      <w:r w:rsidR="00877663">
        <w:rPr>
          <w:rFonts w:ascii="Garamond" w:hAnsi="Garamond"/>
          <w:sz w:val="24"/>
          <w:szCs w:val="24"/>
        </w:rPr>
        <w:t>course</w:t>
      </w:r>
      <w:r w:rsidR="00B3352A" w:rsidRPr="00B3352A">
        <w:rPr>
          <w:rFonts w:ascii="Garamond" w:hAnsi="Garamond"/>
          <w:sz w:val="24"/>
          <w:szCs w:val="24"/>
        </w:rPr>
        <w:t xml:space="preserve"> </w:t>
      </w:r>
      <w:r w:rsidR="00877663">
        <w:rPr>
          <w:rFonts w:ascii="Garamond" w:hAnsi="Garamond"/>
          <w:sz w:val="24"/>
          <w:szCs w:val="24"/>
        </w:rPr>
        <w:t>is designed to promote student learning with regard to health issues that affect their immediate and long-term health.  Maintaining a healthy way of living requires a balance of physical, mental-emotional and social well-being.  Physical education is an important part of the total educational program.  Students will participate in physical activitie</w:t>
      </w:r>
      <w:r w:rsidR="00FE77FE">
        <w:rPr>
          <w:rFonts w:ascii="Garamond" w:hAnsi="Garamond"/>
          <w:sz w:val="24"/>
          <w:szCs w:val="24"/>
        </w:rPr>
        <w:t>s that allow them to develop an</w:t>
      </w:r>
      <w:r w:rsidR="00877663">
        <w:rPr>
          <w:rFonts w:ascii="Garamond" w:hAnsi="Garamond"/>
          <w:sz w:val="24"/>
          <w:szCs w:val="24"/>
        </w:rPr>
        <w:t xml:space="preserve"> understanding of their physical abilities.  Students become aware of the social benefits of physical activity through participation.  The mental and emotional benefits of physical activity become evident when an active role in physical activity is encouraged.</w:t>
      </w:r>
    </w:p>
    <w:p w:rsidR="001851DB" w:rsidRDefault="001851DB" w:rsidP="00320E05">
      <w:pPr>
        <w:widowControl w:val="0"/>
        <w:spacing w:line="276" w:lineRule="auto"/>
        <w:rPr>
          <w:rFonts w:ascii="Garamond" w:hAnsi="Garamond" w:cs="Times New Roman"/>
          <w:sz w:val="24"/>
          <w:szCs w:val="24"/>
        </w:rPr>
      </w:pPr>
    </w:p>
    <w:p w:rsidR="00F95A3B" w:rsidRDefault="00320E05" w:rsidP="00320E05">
      <w:pPr>
        <w:spacing w:line="276" w:lineRule="auto"/>
        <w:ind w:left="720" w:hanging="720"/>
        <w:rPr>
          <w:rFonts w:ascii="Garamond" w:hAnsi="Garamond"/>
          <w:sz w:val="24"/>
          <w:szCs w:val="24"/>
        </w:rPr>
      </w:pPr>
      <w:r>
        <w:rPr>
          <w:rFonts w:ascii="Garamond" w:hAnsi="Garamond"/>
          <w:sz w:val="24"/>
          <w:szCs w:val="24"/>
        </w:rPr>
        <w:t xml:space="preserve">Course Outline: This course is comprised of </w:t>
      </w:r>
      <w:r w:rsidR="00F95A3B">
        <w:rPr>
          <w:rFonts w:ascii="Garamond" w:hAnsi="Garamond"/>
          <w:sz w:val="24"/>
          <w:szCs w:val="24"/>
        </w:rPr>
        <w:t>Physical Education units and Health</w:t>
      </w:r>
      <w:r>
        <w:rPr>
          <w:rFonts w:ascii="Garamond" w:hAnsi="Garamond"/>
          <w:sz w:val="24"/>
          <w:szCs w:val="24"/>
        </w:rPr>
        <w:t xml:space="preserve"> units</w:t>
      </w:r>
      <w:r w:rsidR="00877663">
        <w:rPr>
          <w:rFonts w:ascii="Garamond" w:hAnsi="Garamond"/>
          <w:sz w:val="24"/>
          <w:szCs w:val="24"/>
        </w:rPr>
        <w:t xml:space="preserve">.  </w:t>
      </w:r>
      <w:r w:rsidR="00D36A19">
        <w:rPr>
          <w:rFonts w:ascii="Garamond" w:hAnsi="Garamond"/>
          <w:sz w:val="24"/>
          <w:szCs w:val="24"/>
        </w:rPr>
        <w:t xml:space="preserve"> </w:t>
      </w:r>
      <w:r w:rsidR="00F95A3B">
        <w:rPr>
          <w:rFonts w:ascii="Garamond" w:hAnsi="Garamond"/>
          <w:sz w:val="24"/>
          <w:szCs w:val="24"/>
        </w:rPr>
        <w:t>These include, but are not limited to, the following:</w:t>
      </w:r>
    </w:p>
    <w:p w:rsidR="00F95A3B" w:rsidRDefault="00F95A3B" w:rsidP="00320E05">
      <w:pPr>
        <w:spacing w:line="276" w:lineRule="auto"/>
        <w:ind w:left="720" w:hanging="720"/>
        <w:rPr>
          <w:rFonts w:ascii="Garamond" w:hAnsi="Garamond"/>
          <w:sz w:val="24"/>
          <w:szCs w:val="24"/>
        </w:rPr>
      </w:pPr>
    </w:p>
    <w:p w:rsidR="00320E05" w:rsidRPr="00F95A3B" w:rsidRDefault="00F95A3B" w:rsidP="00320E05">
      <w:pPr>
        <w:spacing w:line="276" w:lineRule="auto"/>
        <w:ind w:left="720" w:hanging="720"/>
        <w:rPr>
          <w:rFonts w:ascii="Garamond" w:hAnsi="Garamond"/>
          <w:b/>
          <w:sz w:val="24"/>
          <w:szCs w:val="24"/>
        </w:rPr>
      </w:pPr>
      <w:r>
        <w:rPr>
          <w:rFonts w:ascii="Garamond" w:hAnsi="Garamond"/>
          <w:sz w:val="24"/>
          <w:szCs w:val="24"/>
        </w:rPr>
        <w:tab/>
      </w:r>
      <w:r w:rsidRPr="00F95A3B">
        <w:rPr>
          <w:rFonts w:ascii="Garamond" w:hAnsi="Garamond"/>
          <w:b/>
          <w:sz w:val="24"/>
          <w:szCs w:val="24"/>
        </w:rPr>
        <w:t>Health Units</w:t>
      </w:r>
      <w:r w:rsidR="00D36A19" w:rsidRPr="00F95A3B">
        <w:rPr>
          <w:rFonts w:ascii="Garamond" w:hAnsi="Garamond"/>
          <w:b/>
          <w:sz w:val="24"/>
          <w:szCs w:val="24"/>
        </w:rPr>
        <w:t xml:space="preserve"> </w:t>
      </w:r>
    </w:p>
    <w:p w:rsidR="00F95A3B" w:rsidRDefault="00F95A3B" w:rsidP="00320E05">
      <w:pPr>
        <w:spacing w:line="276" w:lineRule="auto"/>
        <w:ind w:left="720" w:hanging="720"/>
        <w:rPr>
          <w:rFonts w:ascii="Garamond" w:hAnsi="Garamond"/>
          <w:sz w:val="24"/>
          <w:szCs w:val="24"/>
        </w:rPr>
      </w:pPr>
    </w:p>
    <w:p w:rsidR="00320E05" w:rsidRDefault="00320E05" w:rsidP="00320E05">
      <w:pPr>
        <w:spacing w:line="276" w:lineRule="auto"/>
        <w:ind w:left="720" w:hanging="720"/>
        <w:rPr>
          <w:rFonts w:ascii="Garamond" w:hAnsi="Garamond"/>
          <w:sz w:val="24"/>
          <w:szCs w:val="24"/>
        </w:rPr>
        <w:sectPr w:rsidR="00320E05" w:rsidSect="00E01A47">
          <w:type w:val="continuous"/>
          <w:pgSz w:w="12240" w:h="15840"/>
          <w:pgMar w:top="720" w:right="720" w:bottom="720" w:left="720" w:header="720" w:footer="720" w:gutter="0"/>
          <w:cols w:space="720"/>
          <w:docGrid w:linePitch="360"/>
        </w:sectPr>
      </w:pPr>
    </w:p>
    <w:p w:rsidR="00320E05" w:rsidRDefault="00F95A3B" w:rsidP="00B3352A">
      <w:pPr>
        <w:pStyle w:val="ListParagraph"/>
        <w:numPr>
          <w:ilvl w:val="0"/>
          <w:numId w:val="1"/>
        </w:numPr>
        <w:spacing w:line="276" w:lineRule="auto"/>
        <w:rPr>
          <w:rFonts w:ascii="Garamond" w:hAnsi="Garamond"/>
          <w:sz w:val="24"/>
          <w:szCs w:val="24"/>
        </w:rPr>
      </w:pPr>
      <w:r>
        <w:rPr>
          <w:rFonts w:ascii="Garamond" w:hAnsi="Garamond"/>
          <w:sz w:val="24"/>
          <w:szCs w:val="24"/>
        </w:rPr>
        <w:t>Understanding Your Health</w:t>
      </w:r>
      <w:r>
        <w:rPr>
          <w:rFonts w:ascii="Garamond" w:hAnsi="Garamond"/>
          <w:sz w:val="24"/>
          <w:szCs w:val="24"/>
        </w:rPr>
        <w:tab/>
      </w:r>
      <w:r>
        <w:rPr>
          <w:rFonts w:ascii="Garamond" w:hAnsi="Garamond"/>
          <w:sz w:val="24"/>
          <w:szCs w:val="24"/>
        </w:rPr>
        <w:tab/>
      </w:r>
      <w:r>
        <w:rPr>
          <w:rFonts w:ascii="Garamond" w:hAnsi="Garamond"/>
          <w:sz w:val="24"/>
          <w:szCs w:val="24"/>
        </w:rPr>
        <w:tab/>
        <w:t>11</w:t>
      </w:r>
      <w:r w:rsidR="00B3352A">
        <w:rPr>
          <w:rFonts w:ascii="Garamond" w:hAnsi="Garamond"/>
          <w:sz w:val="24"/>
          <w:szCs w:val="24"/>
        </w:rPr>
        <w:t xml:space="preserve">.  </w:t>
      </w:r>
      <w:r>
        <w:rPr>
          <w:rFonts w:ascii="Garamond" w:hAnsi="Garamond"/>
          <w:sz w:val="24"/>
          <w:szCs w:val="24"/>
        </w:rPr>
        <w:t>Medicines and Drugs</w:t>
      </w:r>
    </w:p>
    <w:p w:rsidR="00B3352A" w:rsidRDefault="00F95A3B" w:rsidP="00B3352A">
      <w:pPr>
        <w:pStyle w:val="ListParagraph"/>
        <w:numPr>
          <w:ilvl w:val="0"/>
          <w:numId w:val="1"/>
        </w:numPr>
        <w:spacing w:line="276" w:lineRule="auto"/>
        <w:rPr>
          <w:rFonts w:ascii="Garamond" w:hAnsi="Garamond"/>
          <w:sz w:val="24"/>
          <w:szCs w:val="24"/>
        </w:rPr>
      </w:pPr>
      <w:r>
        <w:rPr>
          <w:rFonts w:ascii="Garamond" w:hAnsi="Garamond"/>
          <w:sz w:val="24"/>
          <w:szCs w:val="24"/>
        </w:rPr>
        <w:t>Health Skills: The Foundation</w:t>
      </w:r>
      <w:r w:rsidR="00B3352A">
        <w:rPr>
          <w:rFonts w:ascii="Garamond" w:hAnsi="Garamond"/>
          <w:sz w:val="24"/>
          <w:szCs w:val="24"/>
        </w:rPr>
        <w:tab/>
      </w:r>
      <w:r w:rsidR="00B3352A">
        <w:rPr>
          <w:rFonts w:ascii="Garamond" w:hAnsi="Garamond"/>
          <w:sz w:val="24"/>
          <w:szCs w:val="24"/>
        </w:rPr>
        <w:tab/>
      </w:r>
      <w:r w:rsidR="00B3352A">
        <w:rPr>
          <w:rFonts w:ascii="Garamond" w:hAnsi="Garamond"/>
          <w:sz w:val="24"/>
          <w:szCs w:val="24"/>
        </w:rPr>
        <w:tab/>
        <w:t>1</w:t>
      </w:r>
      <w:r>
        <w:rPr>
          <w:rFonts w:ascii="Garamond" w:hAnsi="Garamond"/>
          <w:sz w:val="24"/>
          <w:szCs w:val="24"/>
        </w:rPr>
        <w:t>2</w:t>
      </w:r>
      <w:r w:rsidR="00B3352A">
        <w:rPr>
          <w:rFonts w:ascii="Garamond" w:hAnsi="Garamond"/>
          <w:sz w:val="24"/>
          <w:szCs w:val="24"/>
        </w:rPr>
        <w:t xml:space="preserve">.  </w:t>
      </w:r>
      <w:r>
        <w:rPr>
          <w:rFonts w:ascii="Garamond" w:hAnsi="Garamond"/>
          <w:sz w:val="24"/>
          <w:szCs w:val="24"/>
        </w:rPr>
        <w:t>Tobacco</w:t>
      </w:r>
    </w:p>
    <w:p w:rsidR="00B3352A" w:rsidRDefault="00F95A3B" w:rsidP="00B3352A">
      <w:pPr>
        <w:pStyle w:val="ListParagraph"/>
        <w:numPr>
          <w:ilvl w:val="0"/>
          <w:numId w:val="1"/>
        </w:numPr>
        <w:spacing w:line="276" w:lineRule="auto"/>
        <w:rPr>
          <w:rFonts w:ascii="Garamond" w:hAnsi="Garamond"/>
          <w:sz w:val="24"/>
          <w:szCs w:val="24"/>
        </w:rPr>
      </w:pPr>
      <w:r>
        <w:rPr>
          <w:rFonts w:ascii="Garamond" w:hAnsi="Garamond"/>
          <w:sz w:val="24"/>
          <w:szCs w:val="24"/>
        </w:rPr>
        <w:t>Being a Healthy Consumer</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B3352A">
        <w:rPr>
          <w:rFonts w:ascii="Garamond" w:hAnsi="Garamond"/>
          <w:sz w:val="24"/>
          <w:szCs w:val="24"/>
        </w:rPr>
        <w:t>1</w:t>
      </w:r>
      <w:r>
        <w:rPr>
          <w:rFonts w:ascii="Garamond" w:hAnsi="Garamond"/>
          <w:sz w:val="24"/>
          <w:szCs w:val="24"/>
        </w:rPr>
        <w:t>3</w:t>
      </w:r>
      <w:r w:rsidR="00B3352A">
        <w:rPr>
          <w:rFonts w:ascii="Garamond" w:hAnsi="Garamond"/>
          <w:sz w:val="24"/>
          <w:szCs w:val="24"/>
        </w:rPr>
        <w:t xml:space="preserve">.  </w:t>
      </w:r>
      <w:r>
        <w:rPr>
          <w:rFonts w:ascii="Garamond" w:hAnsi="Garamond"/>
          <w:sz w:val="24"/>
          <w:szCs w:val="24"/>
        </w:rPr>
        <w:t>Alcohol</w:t>
      </w:r>
    </w:p>
    <w:p w:rsidR="00B3352A" w:rsidRDefault="00F95A3B" w:rsidP="00B3352A">
      <w:pPr>
        <w:pStyle w:val="ListParagraph"/>
        <w:numPr>
          <w:ilvl w:val="0"/>
          <w:numId w:val="1"/>
        </w:numPr>
        <w:spacing w:line="276" w:lineRule="auto"/>
        <w:rPr>
          <w:rFonts w:ascii="Garamond" w:hAnsi="Garamond"/>
          <w:sz w:val="24"/>
          <w:szCs w:val="24"/>
        </w:rPr>
      </w:pPr>
      <w:r>
        <w:rPr>
          <w:rFonts w:ascii="Garamond" w:hAnsi="Garamond"/>
          <w:sz w:val="24"/>
          <w:szCs w:val="24"/>
        </w:rPr>
        <w:t>Mental and Emotional Health</w:t>
      </w:r>
      <w:r>
        <w:rPr>
          <w:rFonts w:ascii="Garamond" w:hAnsi="Garamond"/>
          <w:sz w:val="24"/>
          <w:szCs w:val="24"/>
        </w:rPr>
        <w:tab/>
      </w:r>
      <w:r>
        <w:rPr>
          <w:rFonts w:ascii="Garamond" w:hAnsi="Garamond"/>
          <w:sz w:val="24"/>
          <w:szCs w:val="24"/>
        </w:rPr>
        <w:tab/>
      </w:r>
      <w:r>
        <w:rPr>
          <w:rFonts w:ascii="Garamond" w:hAnsi="Garamond"/>
          <w:sz w:val="24"/>
          <w:szCs w:val="24"/>
        </w:rPr>
        <w:tab/>
      </w:r>
      <w:r w:rsidR="00B3352A">
        <w:rPr>
          <w:rFonts w:ascii="Garamond" w:hAnsi="Garamond"/>
          <w:sz w:val="24"/>
          <w:szCs w:val="24"/>
        </w:rPr>
        <w:t>1</w:t>
      </w:r>
      <w:r>
        <w:rPr>
          <w:rFonts w:ascii="Garamond" w:hAnsi="Garamond"/>
          <w:sz w:val="24"/>
          <w:szCs w:val="24"/>
        </w:rPr>
        <w:t>4</w:t>
      </w:r>
      <w:r w:rsidR="00B3352A">
        <w:rPr>
          <w:rFonts w:ascii="Garamond" w:hAnsi="Garamond"/>
          <w:sz w:val="24"/>
          <w:szCs w:val="24"/>
        </w:rPr>
        <w:t xml:space="preserve">.  </w:t>
      </w:r>
      <w:r>
        <w:rPr>
          <w:rFonts w:ascii="Garamond" w:hAnsi="Garamond"/>
          <w:sz w:val="24"/>
          <w:szCs w:val="24"/>
        </w:rPr>
        <w:t>Personal Care</w:t>
      </w:r>
    </w:p>
    <w:p w:rsidR="00B3352A" w:rsidRDefault="00F95A3B" w:rsidP="00B3352A">
      <w:pPr>
        <w:pStyle w:val="ListParagraph"/>
        <w:numPr>
          <w:ilvl w:val="0"/>
          <w:numId w:val="1"/>
        </w:numPr>
        <w:spacing w:line="276" w:lineRule="auto"/>
        <w:rPr>
          <w:rFonts w:ascii="Garamond" w:hAnsi="Garamond"/>
          <w:sz w:val="24"/>
          <w:szCs w:val="24"/>
        </w:rPr>
      </w:pPr>
      <w:r>
        <w:rPr>
          <w:rFonts w:ascii="Garamond" w:hAnsi="Garamond"/>
          <w:sz w:val="24"/>
          <w:szCs w:val="24"/>
        </w:rPr>
        <w:t>Promoting Social Health</w:t>
      </w:r>
      <w:r w:rsidR="00B3352A">
        <w:rPr>
          <w:rFonts w:ascii="Garamond" w:hAnsi="Garamond"/>
          <w:sz w:val="24"/>
          <w:szCs w:val="24"/>
        </w:rPr>
        <w:tab/>
      </w:r>
      <w:r w:rsidR="00B3352A">
        <w:rPr>
          <w:rFonts w:ascii="Garamond" w:hAnsi="Garamond"/>
          <w:sz w:val="24"/>
          <w:szCs w:val="24"/>
        </w:rPr>
        <w:tab/>
      </w:r>
      <w:r w:rsidR="00B3352A">
        <w:rPr>
          <w:rFonts w:ascii="Garamond" w:hAnsi="Garamond"/>
          <w:sz w:val="24"/>
          <w:szCs w:val="24"/>
        </w:rPr>
        <w:tab/>
      </w:r>
      <w:r w:rsidR="00B3352A">
        <w:rPr>
          <w:rFonts w:ascii="Garamond" w:hAnsi="Garamond"/>
          <w:sz w:val="24"/>
          <w:szCs w:val="24"/>
        </w:rPr>
        <w:tab/>
        <w:t>1</w:t>
      </w:r>
      <w:r>
        <w:rPr>
          <w:rFonts w:ascii="Garamond" w:hAnsi="Garamond"/>
          <w:sz w:val="24"/>
          <w:szCs w:val="24"/>
        </w:rPr>
        <w:t>5</w:t>
      </w:r>
      <w:r w:rsidR="00B3352A">
        <w:rPr>
          <w:rFonts w:ascii="Garamond" w:hAnsi="Garamond"/>
          <w:sz w:val="24"/>
          <w:szCs w:val="24"/>
        </w:rPr>
        <w:t xml:space="preserve">.  </w:t>
      </w:r>
      <w:r>
        <w:rPr>
          <w:rFonts w:ascii="Garamond" w:hAnsi="Garamond"/>
          <w:sz w:val="24"/>
          <w:szCs w:val="24"/>
        </w:rPr>
        <w:t>Your Body Systems</w:t>
      </w:r>
    </w:p>
    <w:p w:rsidR="00B3352A" w:rsidRDefault="00F95A3B" w:rsidP="00B3352A">
      <w:pPr>
        <w:pStyle w:val="ListParagraph"/>
        <w:numPr>
          <w:ilvl w:val="0"/>
          <w:numId w:val="1"/>
        </w:numPr>
        <w:spacing w:line="276" w:lineRule="auto"/>
        <w:rPr>
          <w:rFonts w:ascii="Garamond" w:hAnsi="Garamond"/>
          <w:sz w:val="24"/>
          <w:szCs w:val="24"/>
        </w:rPr>
      </w:pPr>
      <w:r>
        <w:rPr>
          <w:rFonts w:ascii="Garamond" w:hAnsi="Garamond"/>
          <w:sz w:val="24"/>
          <w:szCs w:val="24"/>
        </w:rPr>
        <w:t>Relationships: The Teen Years</w:t>
      </w:r>
      <w:r w:rsidR="00B3352A">
        <w:rPr>
          <w:rFonts w:ascii="Garamond" w:hAnsi="Garamond"/>
          <w:sz w:val="24"/>
          <w:szCs w:val="24"/>
        </w:rPr>
        <w:tab/>
      </w:r>
      <w:r w:rsidR="00B3352A">
        <w:rPr>
          <w:rFonts w:ascii="Garamond" w:hAnsi="Garamond"/>
          <w:sz w:val="24"/>
          <w:szCs w:val="24"/>
        </w:rPr>
        <w:tab/>
      </w:r>
      <w:r w:rsidR="00B3352A">
        <w:rPr>
          <w:rFonts w:ascii="Garamond" w:hAnsi="Garamond"/>
          <w:sz w:val="24"/>
          <w:szCs w:val="24"/>
        </w:rPr>
        <w:tab/>
        <w:t>1</w:t>
      </w:r>
      <w:r>
        <w:rPr>
          <w:rFonts w:ascii="Garamond" w:hAnsi="Garamond"/>
          <w:sz w:val="24"/>
          <w:szCs w:val="24"/>
        </w:rPr>
        <w:t>6</w:t>
      </w:r>
      <w:r w:rsidR="00B3352A">
        <w:rPr>
          <w:rFonts w:ascii="Garamond" w:hAnsi="Garamond"/>
          <w:sz w:val="24"/>
          <w:szCs w:val="24"/>
        </w:rPr>
        <w:t xml:space="preserve">.  </w:t>
      </w:r>
      <w:r>
        <w:rPr>
          <w:rFonts w:ascii="Garamond" w:hAnsi="Garamond"/>
          <w:sz w:val="24"/>
          <w:szCs w:val="24"/>
        </w:rPr>
        <w:t>Growth and Development</w:t>
      </w:r>
    </w:p>
    <w:p w:rsidR="00B3352A" w:rsidRDefault="00F95A3B" w:rsidP="00B3352A">
      <w:pPr>
        <w:pStyle w:val="ListParagraph"/>
        <w:numPr>
          <w:ilvl w:val="0"/>
          <w:numId w:val="1"/>
        </w:numPr>
        <w:spacing w:line="276" w:lineRule="auto"/>
        <w:rPr>
          <w:rFonts w:ascii="Garamond" w:hAnsi="Garamond"/>
          <w:sz w:val="24"/>
          <w:szCs w:val="24"/>
        </w:rPr>
      </w:pPr>
      <w:r>
        <w:rPr>
          <w:rFonts w:ascii="Garamond" w:hAnsi="Garamond"/>
          <w:sz w:val="24"/>
          <w:szCs w:val="24"/>
        </w:rPr>
        <w:t>Conflict Resolution</w:t>
      </w:r>
      <w:r w:rsidR="00B3352A">
        <w:rPr>
          <w:rFonts w:ascii="Garamond" w:hAnsi="Garamond"/>
          <w:sz w:val="24"/>
          <w:szCs w:val="24"/>
        </w:rPr>
        <w:tab/>
      </w:r>
      <w:r w:rsidR="00B3352A">
        <w:rPr>
          <w:rFonts w:ascii="Garamond" w:hAnsi="Garamond"/>
          <w:sz w:val="24"/>
          <w:szCs w:val="24"/>
        </w:rPr>
        <w:tab/>
      </w:r>
      <w:r w:rsidR="00B3352A">
        <w:rPr>
          <w:rFonts w:ascii="Garamond" w:hAnsi="Garamond"/>
          <w:sz w:val="24"/>
          <w:szCs w:val="24"/>
        </w:rPr>
        <w:tab/>
      </w:r>
      <w:r w:rsidR="00B3352A">
        <w:rPr>
          <w:rFonts w:ascii="Garamond" w:hAnsi="Garamond"/>
          <w:sz w:val="24"/>
          <w:szCs w:val="24"/>
        </w:rPr>
        <w:tab/>
        <w:t>1</w:t>
      </w:r>
      <w:r>
        <w:rPr>
          <w:rFonts w:ascii="Garamond" w:hAnsi="Garamond"/>
          <w:sz w:val="24"/>
          <w:szCs w:val="24"/>
        </w:rPr>
        <w:t>7</w:t>
      </w:r>
      <w:r w:rsidR="00B3352A">
        <w:rPr>
          <w:rFonts w:ascii="Garamond" w:hAnsi="Garamond"/>
          <w:sz w:val="24"/>
          <w:szCs w:val="24"/>
        </w:rPr>
        <w:t xml:space="preserve">.  </w:t>
      </w:r>
      <w:r>
        <w:rPr>
          <w:rFonts w:ascii="Garamond" w:hAnsi="Garamond"/>
          <w:sz w:val="24"/>
          <w:szCs w:val="24"/>
        </w:rPr>
        <w:t>Communicable Diseases</w:t>
      </w:r>
    </w:p>
    <w:p w:rsidR="00B3352A" w:rsidRDefault="00F95A3B" w:rsidP="00B3352A">
      <w:pPr>
        <w:pStyle w:val="ListParagraph"/>
        <w:numPr>
          <w:ilvl w:val="0"/>
          <w:numId w:val="1"/>
        </w:numPr>
        <w:spacing w:line="276" w:lineRule="auto"/>
        <w:rPr>
          <w:rFonts w:ascii="Garamond" w:hAnsi="Garamond"/>
          <w:sz w:val="24"/>
          <w:szCs w:val="24"/>
        </w:rPr>
      </w:pPr>
      <w:r>
        <w:rPr>
          <w:rFonts w:ascii="Garamond" w:hAnsi="Garamond"/>
          <w:sz w:val="24"/>
          <w:szCs w:val="24"/>
        </w:rPr>
        <w:t>Nutrition for Health</w:t>
      </w:r>
      <w:r w:rsidR="00B3352A">
        <w:rPr>
          <w:rFonts w:ascii="Garamond" w:hAnsi="Garamond"/>
          <w:sz w:val="24"/>
          <w:szCs w:val="24"/>
        </w:rPr>
        <w:tab/>
      </w:r>
      <w:r w:rsidR="00B3352A">
        <w:rPr>
          <w:rFonts w:ascii="Garamond" w:hAnsi="Garamond"/>
          <w:sz w:val="24"/>
          <w:szCs w:val="24"/>
        </w:rPr>
        <w:tab/>
      </w:r>
      <w:r w:rsidR="00B3352A">
        <w:rPr>
          <w:rFonts w:ascii="Garamond" w:hAnsi="Garamond"/>
          <w:sz w:val="24"/>
          <w:szCs w:val="24"/>
        </w:rPr>
        <w:tab/>
      </w:r>
      <w:r>
        <w:rPr>
          <w:rFonts w:ascii="Garamond" w:hAnsi="Garamond"/>
          <w:sz w:val="24"/>
          <w:szCs w:val="24"/>
        </w:rPr>
        <w:tab/>
        <w:t>18.  Non-communicable Diseases</w:t>
      </w:r>
    </w:p>
    <w:p w:rsidR="00F95A3B" w:rsidRDefault="00F95A3B" w:rsidP="00F95A3B">
      <w:pPr>
        <w:pStyle w:val="ListParagraph"/>
        <w:numPr>
          <w:ilvl w:val="0"/>
          <w:numId w:val="1"/>
        </w:numPr>
        <w:spacing w:line="276" w:lineRule="auto"/>
        <w:rPr>
          <w:rFonts w:ascii="Garamond" w:hAnsi="Garamond"/>
          <w:sz w:val="24"/>
          <w:szCs w:val="24"/>
        </w:rPr>
      </w:pPr>
      <w:r>
        <w:rPr>
          <w:rFonts w:ascii="Garamond" w:hAnsi="Garamond"/>
          <w:sz w:val="24"/>
          <w:szCs w:val="24"/>
        </w:rPr>
        <w:t>Physical Activity and Fitness</w:t>
      </w:r>
      <w:r w:rsidR="00B3352A">
        <w:rPr>
          <w:rFonts w:ascii="Garamond" w:hAnsi="Garamond"/>
          <w:sz w:val="24"/>
          <w:szCs w:val="24"/>
        </w:rPr>
        <w:tab/>
      </w:r>
      <w:r>
        <w:rPr>
          <w:rFonts w:ascii="Garamond" w:hAnsi="Garamond"/>
          <w:sz w:val="24"/>
          <w:szCs w:val="24"/>
        </w:rPr>
        <w:tab/>
      </w:r>
      <w:r>
        <w:rPr>
          <w:rFonts w:ascii="Garamond" w:hAnsi="Garamond"/>
          <w:sz w:val="24"/>
          <w:szCs w:val="24"/>
        </w:rPr>
        <w:tab/>
        <w:t>19.  Safety and Emergencies</w:t>
      </w:r>
    </w:p>
    <w:p w:rsidR="00F95A3B" w:rsidRDefault="00F95A3B" w:rsidP="00F95A3B">
      <w:pPr>
        <w:pStyle w:val="ListParagraph"/>
        <w:numPr>
          <w:ilvl w:val="0"/>
          <w:numId w:val="1"/>
        </w:numPr>
        <w:spacing w:line="276" w:lineRule="auto"/>
        <w:rPr>
          <w:rFonts w:ascii="Garamond" w:hAnsi="Garamond"/>
          <w:sz w:val="24"/>
          <w:szCs w:val="24"/>
        </w:rPr>
      </w:pPr>
      <w:r>
        <w:rPr>
          <w:rFonts w:ascii="Garamond" w:hAnsi="Garamond"/>
          <w:sz w:val="24"/>
          <w:szCs w:val="24"/>
        </w:rPr>
        <w:t>Your Body Image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20.  Environmental Health</w:t>
      </w:r>
    </w:p>
    <w:p w:rsidR="00B3352A" w:rsidRPr="00B3352A" w:rsidRDefault="00B3352A" w:rsidP="00F95A3B">
      <w:pPr>
        <w:pStyle w:val="ListParagraph"/>
        <w:spacing w:line="276" w:lineRule="auto"/>
        <w:ind w:left="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rsidR="00F95A3B" w:rsidRPr="00F95A3B" w:rsidRDefault="00F95A3B" w:rsidP="00F95A3B">
      <w:pPr>
        <w:widowControl w:val="0"/>
        <w:spacing w:line="276" w:lineRule="auto"/>
        <w:ind w:firstLine="720"/>
        <w:rPr>
          <w:rFonts w:ascii="Garamond" w:hAnsi="Garamond" w:cs="Times New Roman"/>
          <w:b/>
          <w:sz w:val="24"/>
          <w:szCs w:val="24"/>
        </w:rPr>
      </w:pPr>
      <w:r w:rsidRPr="00F95A3B">
        <w:rPr>
          <w:rFonts w:ascii="Garamond" w:hAnsi="Garamond" w:cs="Times New Roman"/>
          <w:b/>
          <w:sz w:val="24"/>
          <w:szCs w:val="24"/>
        </w:rPr>
        <w:t>Physical Education Units</w:t>
      </w:r>
    </w:p>
    <w:p w:rsidR="00F95A3B" w:rsidRPr="00F95A3B" w:rsidRDefault="00F95A3B" w:rsidP="00F95A3B">
      <w:pPr>
        <w:widowControl w:val="0"/>
        <w:spacing w:line="276" w:lineRule="auto"/>
        <w:ind w:firstLine="720"/>
        <w:rPr>
          <w:rFonts w:ascii="Garamond" w:hAnsi="Garamond" w:cs="Times New Roman"/>
          <w:sz w:val="24"/>
          <w:szCs w:val="24"/>
        </w:rPr>
      </w:pPr>
    </w:p>
    <w:p w:rsidR="00FE77FE" w:rsidRDefault="00FE77FE" w:rsidP="00F95A3B">
      <w:pPr>
        <w:pStyle w:val="ListParagraph"/>
        <w:widowControl w:val="0"/>
        <w:numPr>
          <w:ilvl w:val="0"/>
          <w:numId w:val="2"/>
        </w:numPr>
        <w:spacing w:line="276" w:lineRule="auto"/>
        <w:rPr>
          <w:rFonts w:ascii="Garamond" w:hAnsi="Garamond" w:cs="Times New Roman"/>
          <w:sz w:val="24"/>
          <w:szCs w:val="24"/>
        </w:rPr>
      </w:pPr>
      <w:r>
        <w:rPr>
          <w:rFonts w:ascii="Garamond" w:hAnsi="Garamond" w:cs="Times New Roman"/>
          <w:sz w:val="24"/>
          <w:szCs w:val="24"/>
        </w:rPr>
        <w:t>Fitness Testing</w:t>
      </w:r>
    </w:p>
    <w:p w:rsidR="00F95A3B" w:rsidRDefault="006C0452" w:rsidP="006C0452">
      <w:pPr>
        <w:pStyle w:val="ListParagraph"/>
        <w:widowControl w:val="0"/>
        <w:numPr>
          <w:ilvl w:val="0"/>
          <w:numId w:val="2"/>
        </w:numPr>
        <w:spacing w:line="276" w:lineRule="auto"/>
        <w:rPr>
          <w:rFonts w:ascii="Garamond" w:hAnsi="Garamond" w:cs="Times New Roman"/>
          <w:sz w:val="24"/>
          <w:szCs w:val="24"/>
        </w:rPr>
      </w:pPr>
      <w:r>
        <w:rPr>
          <w:rFonts w:ascii="Garamond" w:hAnsi="Garamond" w:cs="Times New Roman"/>
          <w:sz w:val="24"/>
          <w:szCs w:val="24"/>
        </w:rPr>
        <w:t>Volleyball</w:t>
      </w:r>
    </w:p>
    <w:p w:rsidR="006C0452" w:rsidRDefault="006C0452" w:rsidP="006C0452">
      <w:pPr>
        <w:pStyle w:val="ListParagraph"/>
        <w:widowControl w:val="0"/>
        <w:numPr>
          <w:ilvl w:val="0"/>
          <w:numId w:val="2"/>
        </w:numPr>
        <w:spacing w:line="276" w:lineRule="auto"/>
        <w:rPr>
          <w:rFonts w:ascii="Garamond" w:hAnsi="Garamond" w:cs="Times New Roman"/>
          <w:sz w:val="24"/>
          <w:szCs w:val="24"/>
        </w:rPr>
      </w:pPr>
      <w:r>
        <w:rPr>
          <w:rFonts w:ascii="Garamond" w:hAnsi="Garamond" w:cs="Times New Roman"/>
          <w:sz w:val="24"/>
          <w:szCs w:val="24"/>
        </w:rPr>
        <w:t>Basketball</w:t>
      </w:r>
    </w:p>
    <w:p w:rsidR="006C0452" w:rsidRDefault="006C0452" w:rsidP="006C0452">
      <w:pPr>
        <w:pStyle w:val="ListParagraph"/>
        <w:widowControl w:val="0"/>
        <w:numPr>
          <w:ilvl w:val="0"/>
          <w:numId w:val="2"/>
        </w:numPr>
        <w:spacing w:line="276" w:lineRule="auto"/>
        <w:rPr>
          <w:rFonts w:ascii="Garamond" w:hAnsi="Garamond" w:cs="Times New Roman"/>
          <w:sz w:val="24"/>
          <w:szCs w:val="24"/>
        </w:rPr>
      </w:pPr>
      <w:r>
        <w:rPr>
          <w:rFonts w:ascii="Garamond" w:hAnsi="Garamond" w:cs="Times New Roman"/>
          <w:sz w:val="24"/>
          <w:szCs w:val="24"/>
        </w:rPr>
        <w:t>Ping Pong</w:t>
      </w:r>
    </w:p>
    <w:p w:rsidR="006C0452" w:rsidRDefault="006C0452" w:rsidP="006C0452">
      <w:pPr>
        <w:pStyle w:val="ListParagraph"/>
        <w:widowControl w:val="0"/>
        <w:numPr>
          <w:ilvl w:val="0"/>
          <w:numId w:val="2"/>
        </w:numPr>
        <w:spacing w:line="276" w:lineRule="auto"/>
        <w:rPr>
          <w:rFonts w:ascii="Garamond" w:hAnsi="Garamond" w:cs="Times New Roman"/>
          <w:sz w:val="24"/>
          <w:szCs w:val="24"/>
        </w:rPr>
      </w:pPr>
      <w:r>
        <w:rPr>
          <w:rFonts w:ascii="Garamond" w:hAnsi="Garamond" w:cs="Times New Roman"/>
          <w:sz w:val="24"/>
          <w:szCs w:val="24"/>
        </w:rPr>
        <w:t>Weight Training/Agility/Walk/Run</w:t>
      </w:r>
    </w:p>
    <w:p w:rsidR="006C0452" w:rsidRDefault="006C0452" w:rsidP="006C0452">
      <w:pPr>
        <w:pStyle w:val="ListParagraph"/>
        <w:widowControl w:val="0"/>
        <w:numPr>
          <w:ilvl w:val="0"/>
          <w:numId w:val="2"/>
        </w:numPr>
        <w:spacing w:line="276" w:lineRule="auto"/>
        <w:rPr>
          <w:rFonts w:ascii="Garamond" w:hAnsi="Garamond" w:cs="Times New Roman"/>
          <w:sz w:val="24"/>
          <w:szCs w:val="24"/>
        </w:rPr>
      </w:pPr>
      <w:r>
        <w:rPr>
          <w:rFonts w:ascii="Garamond" w:hAnsi="Garamond" w:cs="Times New Roman"/>
          <w:sz w:val="24"/>
          <w:szCs w:val="24"/>
        </w:rPr>
        <w:t>Soccer</w:t>
      </w:r>
    </w:p>
    <w:p w:rsidR="006C0452" w:rsidRDefault="006C0452" w:rsidP="006C0452">
      <w:pPr>
        <w:pStyle w:val="ListParagraph"/>
        <w:widowControl w:val="0"/>
        <w:numPr>
          <w:ilvl w:val="0"/>
          <w:numId w:val="2"/>
        </w:numPr>
        <w:spacing w:line="276" w:lineRule="auto"/>
        <w:rPr>
          <w:rFonts w:ascii="Garamond" w:hAnsi="Garamond" w:cs="Times New Roman"/>
          <w:sz w:val="24"/>
          <w:szCs w:val="24"/>
        </w:rPr>
      </w:pPr>
      <w:r>
        <w:rPr>
          <w:rFonts w:ascii="Garamond" w:hAnsi="Garamond" w:cs="Times New Roman"/>
          <w:sz w:val="24"/>
          <w:szCs w:val="24"/>
        </w:rPr>
        <w:t>Wiffleball</w:t>
      </w:r>
    </w:p>
    <w:p w:rsidR="006C0452" w:rsidRPr="006C0452" w:rsidRDefault="006C0452" w:rsidP="006C0452">
      <w:pPr>
        <w:pStyle w:val="ListParagraph"/>
        <w:widowControl w:val="0"/>
        <w:numPr>
          <w:ilvl w:val="0"/>
          <w:numId w:val="2"/>
        </w:numPr>
        <w:spacing w:line="276" w:lineRule="auto"/>
        <w:rPr>
          <w:rFonts w:ascii="Garamond" w:hAnsi="Garamond" w:cs="Times New Roman"/>
          <w:sz w:val="24"/>
          <w:szCs w:val="24"/>
        </w:rPr>
      </w:pPr>
      <w:r>
        <w:rPr>
          <w:rFonts w:ascii="Garamond" w:hAnsi="Garamond" w:cs="Times New Roman"/>
          <w:sz w:val="24"/>
          <w:szCs w:val="24"/>
        </w:rPr>
        <w:t>Exploring other Sports!</w:t>
      </w:r>
    </w:p>
    <w:p w:rsidR="00A10BB3" w:rsidRPr="00A10BB3" w:rsidRDefault="00A10BB3" w:rsidP="00A10BB3">
      <w:pPr>
        <w:widowControl w:val="0"/>
        <w:spacing w:line="276" w:lineRule="auto"/>
        <w:rPr>
          <w:rFonts w:ascii="Garamond" w:hAnsi="Garamond" w:cs="Times New Roman"/>
          <w:sz w:val="24"/>
          <w:szCs w:val="24"/>
        </w:rPr>
      </w:pPr>
    </w:p>
    <w:p w:rsidR="00F95A3B" w:rsidRPr="00F95A3B" w:rsidRDefault="00F95A3B" w:rsidP="00F95A3B">
      <w:pPr>
        <w:widowControl w:val="0"/>
        <w:spacing w:line="276" w:lineRule="auto"/>
        <w:rPr>
          <w:rFonts w:ascii="Garamond" w:hAnsi="Garamond" w:cs="Times New Roman"/>
          <w:sz w:val="24"/>
          <w:szCs w:val="24"/>
        </w:rPr>
      </w:pPr>
    </w:p>
    <w:p w:rsidR="006C0452" w:rsidRDefault="006C0452" w:rsidP="00F95A3B">
      <w:pPr>
        <w:widowControl w:val="0"/>
        <w:spacing w:line="276" w:lineRule="auto"/>
        <w:ind w:firstLine="720"/>
        <w:rPr>
          <w:rFonts w:ascii="Garamond" w:hAnsi="Garamond" w:cs="Times New Roman"/>
          <w:sz w:val="24"/>
          <w:szCs w:val="24"/>
        </w:rPr>
      </w:pPr>
    </w:p>
    <w:p w:rsidR="007443CB" w:rsidRDefault="007443CB" w:rsidP="00F95A3B">
      <w:pPr>
        <w:widowControl w:val="0"/>
        <w:spacing w:line="276" w:lineRule="auto"/>
        <w:ind w:firstLine="720"/>
        <w:rPr>
          <w:rFonts w:ascii="Garamond" w:hAnsi="Garamond" w:cs="Times New Roman"/>
          <w:sz w:val="24"/>
          <w:szCs w:val="24"/>
        </w:rPr>
      </w:pPr>
    </w:p>
    <w:p w:rsidR="007443CB" w:rsidRDefault="007443CB" w:rsidP="00F95A3B">
      <w:pPr>
        <w:widowControl w:val="0"/>
        <w:spacing w:line="276" w:lineRule="auto"/>
        <w:ind w:firstLine="720"/>
        <w:rPr>
          <w:rFonts w:ascii="Garamond" w:hAnsi="Garamond" w:cs="Times New Roman"/>
          <w:sz w:val="24"/>
          <w:szCs w:val="24"/>
        </w:rPr>
      </w:pPr>
    </w:p>
    <w:p w:rsidR="00C15681" w:rsidRDefault="00C15681" w:rsidP="00F95A3B">
      <w:pPr>
        <w:widowControl w:val="0"/>
        <w:spacing w:line="276" w:lineRule="auto"/>
        <w:ind w:firstLine="720"/>
        <w:rPr>
          <w:rFonts w:ascii="Garamond" w:hAnsi="Garamond" w:cs="Times New Roman"/>
          <w:sz w:val="24"/>
          <w:szCs w:val="24"/>
        </w:rPr>
      </w:pPr>
    </w:p>
    <w:p w:rsidR="00320E05" w:rsidRDefault="00320E05" w:rsidP="00F95A3B">
      <w:pPr>
        <w:widowControl w:val="0"/>
        <w:spacing w:line="276" w:lineRule="auto"/>
        <w:ind w:firstLine="720"/>
        <w:rPr>
          <w:rFonts w:ascii="Garamond" w:hAnsi="Garamond" w:cs="Times New Roman"/>
          <w:sz w:val="24"/>
          <w:szCs w:val="24"/>
        </w:rPr>
      </w:pPr>
      <w:r>
        <w:rPr>
          <w:rFonts w:ascii="Garamond" w:hAnsi="Garamond" w:cs="Times New Roman"/>
          <w:sz w:val="24"/>
          <w:szCs w:val="24"/>
        </w:rPr>
        <w:lastRenderedPageBreak/>
        <w:t xml:space="preserve">Grading Scale/Breakdown: </w:t>
      </w:r>
    </w:p>
    <w:p w:rsidR="00320E05" w:rsidRDefault="00320E05" w:rsidP="00320E05">
      <w:pPr>
        <w:widowControl w:val="0"/>
        <w:spacing w:line="276" w:lineRule="auto"/>
        <w:rPr>
          <w:rFonts w:ascii="Garamond" w:hAnsi="Garamond"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320E05" w:rsidTr="003C74BD">
        <w:tc>
          <w:tcPr>
            <w:tcW w:w="2394" w:type="dxa"/>
            <w:tcBorders>
              <w:top w:val="nil"/>
              <w:left w:val="nil"/>
              <w:bottom w:val="nil"/>
              <w:right w:val="nil"/>
            </w:tcBorders>
          </w:tcPr>
          <w:p w:rsidR="00320E05" w:rsidRDefault="00320E05" w:rsidP="00320E05">
            <w:pPr>
              <w:widowControl w:val="0"/>
              <w:spacing w:line="276" w:lineRule="auto"/>
              <w:rPr>
                <w:rFonts w:ascii="Garamond" w:hAnsi="Garamond" w:cs="Times New Roman"/>
                <w:sz w:val="24"/>
                <w:szCs w:val="24"/>
              </w:rPr>
            </w:pPr>
            <w:r>
              <w:rPr>
                <w:rFonts w:ascii="Garamond" w:hAnsi="Garamond" w:cs="Times New Roman"/>
                <w:sz w:val="24"/>
                <w:szCs w:val="24"/>
              </w:rPr>
              <w:t>50%</w:t>
            </w:r>
          </w:p>
          <w:p w:rsidR="00CC69F4" w:rsidRDefault="00F93480" w:rsidP="00320E05">
            <w:pPr>
              <w:widowControl w:val="0"/>
              <w:spacing w:line="276" w:lineRule="auto"/>
              <w:rPr>
                <w:rFonts w:ascii="Garamond" w:hAnsi="Garamond" w:cs="Times New Roman"/>
                <w:sz w:val="24"/>
                <w:szCs w:val="24"/>
              </w:rPr>
            </w:pPr>
            <w:r>
              <w:rPr>
                <w:rFonts w:ascii="Garamond" w:hAnsi="Garamond" w:cs="Times New Roman"/>
                <w:sz w:val="24"/>
                <w:szCs w:val="24"/>
              </w:rPr>
              <w:t>30</w:t>
            </w:r>
            <w:r w:rsidR="00CC69F4">
              <w:rPr>
                <w:rFonts w:ascii="Garamond" w:hAnsi="Garamond" w:cs="Times New Roman"/>
                <w:sz w:val="24"/>
                <w:szCs w:val="24"/>
              </w:rPr>
              <w:t>%</w:t>
            </w:r>
          </w:p>
        </w:tc>
        <w:tc>
          <w:tcPr>
            <w:tcW w:w="2394" w:type="dxa"/>
            <w:tcBorders>
              <w:top w:val="nil"/>
              <w:left w:val="nil"/>
              <w:bottom w:val="nil"/>
              <w:right w:val="single" w:sz="4" w:space="0" w:color="auto"/>
            </w:tcBorders>
          </w:tcPr>
          <w:p w:rsidR="00320E05" w:rsidRDefault="00F95A3B" w:rsidP="00320E05">
            <w:pPr>
              <w:widowControl w:val="0"/>
              <w:spacing w:line="276" w:lineRule="auto"/>
              <w:rPr>
                <w:rFonts w:ascii="Garamond" w:hAnsi="Garamond" w:cs="Times New Roman"/>
                <w:sz w:val="24"/>
                <w:szCs w:val="24"/>
              </w:rPr>
            </w:pPr>
            <w:r>
              <w:rPr>
                <w:rFonts w:ascii="Garamond" w:hAnsi="Garamond" w:cs="Times New Roman"/>
                <w:sz w:val="24"/>
                <w:szCs w:val="24"/>
              </w:rPr>
              <w:t>Participation</w:t>
            </w:r>
          </w:p>
          <w:p w:rsidR="00CC69F4" w:rsidRDefault="00CC69F4" w:rsidP="00320E05">
            <w:pPr>
              <w:widowControl w:val="0"/>
              <w:spacing w:line="276" w:lineRule="auto"/>
              <w:rPr>
                <w:rFonts w:ascii="Garamond" w:hAnsi="Garamond" w:cs="Times New Roman"/>
                <w:sz w:val="24"/>
                <w:szCs w:val="24"/>
              </w:rPr>
            </w:pPr>
            <w:r>
              <w:rPr>
                <w:rFonts w:ascii="Garamond" w:hAnsi="Garamond" w:cs="Times New Roman"/>
                <w:sz w:val="24"/>
                <w:szCs w:val="24"/>
              </w:rPr>
              <w:t>Test/Quizzes</w:t>
            </w:r>
          </w:p>
        </w:tc>
        <w:tc>
          <w:tcPr>
            <w:tcW w:w="2394" w:type="dxa"/>
            <w:tcBorders>
              <w:top w:val="nil"/>
              <w:left w:val="single" w:sz="4" w:space="0" w:color="auto"/>
              <w:bottom w:val="nil"/>
              <w:right w:val="nil"/>
            </w:tcBorders>
          </w:tcPr>
          <w:p w:rsidR="00CC69F4" w:rsidRDefault="00CC69F4" w:rsidP="00320E05">
            <w:pPr>
              <w:widowControl w:val="0"/>
              <w:spacing w:line="276" w:lineRule="auto"/>
              <w:jc w:val="right"/>
              <w:rPr>
                <w:rFonts w:ascii="Garamond" w:hAnsi="Garamond" w:cs="Times New Roman"/>
                <w:sz w:val="24"/>
                <w:szCs w:val="24"/>
              </w:rPr>
            </w:pPr>
          </w:p>
          <w:p w:rsidR="00320E05" w:rsidRDefault="00320E05" w:rsidP="00320E05">
            <w:pPr>
              <w:widowControl w:val="0"/>
              <w:spacing w:line="276" w:lineRule="auto"/>
              <w:jc w:val="right"/>
              <w:rPr>
                <w:rFonts w:ascii="Garamond" w:hAnsi="Garamond" w:cs="Times New Roman"/>
                <w:sz w:val="24"/>
                <w:szCs w:val="24"/>
              </w:rPr>
            </w:pPr>
            <w:r>
              <w:rPr>
                <w:rFonts w:ascii="Garamond" w:hAnsi="Garamond" w:cs="Times New Roman"/>
                <w:sz w:val="24"/>
                <w:szCs w:val="24"/>
              </w:rPr>
              <w:t>90-100%</w:t>
            </w:r>
          </w:p>
        </w:tc>
        <w:tc>
          <w:tcPr>
            <w:tcW w:w="2394" w:type="dxa"/>
            <w:tcBorders>
              <w:top w:val="nil"/>
              <w:left w:val="nil"/>
              <w:bottom w:val="nil"/>
              <w:right w:val="nil"/>
            </w:tcBorders>
          </w:tcPr>
          <w:p w:rsidR="00CC69F4" w:rsidRDefault="00CC69F4" w:rsidP="00320E05">
            <w:pPr>
              <w:widowControl w:val="0"/>
              <w:spacing w:line="276" w:lineRule="auto"/>
              <w:jc w:val="center"/>
              <w:rPr>
                <w:rFonts w:ascii="Garamond" w:hAnsi="Garamond" w:cs="Times New Roman"/>
                <w:sz w:val="24"/>
                <w:szCs w:val="24"/>
              </w:rPr>
            </w:pPr>
          </w:p>
          <w:p w:rsidR="00320E05" w:rsidRDefault="00CC69F4" w:rsidP="00320E05">
            <w:pPr>
              <w:widowControl w:val="0"/>
              <w:spacing w:line="276" w:lineRule="auto"/>
              <w:jc w:val="center"/>
              <w:rPr>
                <w:rFonts w:ascii="Garamond" w:hAnsi="Garamond" w:cs="Times New Roman"/>
                <w:sz w:val="24"/>
                <w:szCs w:val="24"/>
              </w:rPr>
            </w:pPr>
            <w:r>
              <w:rPr>
                <w:rFonts w:ascii="Garamond" w:hAnsi="Garamond" w:cs="Times New Roman"/>
                <w:sz w:val="24"/>
                <w:szCs w:val="24"/>
              </w:rPr>
              <w:t>A</w:t>
            </w:r>
          </w:p>
        </w:tc>
      </w:tr>
      <w:tr w:rsidR="00320E05" w:rsidTr="003C74BD">
        <w:tc>
          <w:tcPr>
            <w:tcW w:w="2394" w:type="dxa"/>
            <w:tcBorders>
              <w:top w:val="nil"/>
              <w:left w:val="nil"/>
              <w:bottom w:val="nil"/>
              <w:right w:val="nil"/>
            </w:tcBorders>
          </w:tcPr>
          <w:p w:rsidR="00320E05" w:rsidRDefault="00CC69F4" w:rsidP="00320E05">
            <w:pPr>
              <w:widowControl w:val="0"/>
              <w:spacing w:line="276" w:lineRule="auto"/>
              <w:rPr>
                <w:rFonts w:ascii="Garamond" w:hAnsi="Garamond" w:cs="Times New Roman"/>
                <w:sz w:val="24"/>
                <w:szCs w:val="24"/>
              </w:rPr>
            </w:pPr>
            <w:r>
              <w:rPr>
                <w:rFonts w:ascii="Garamond" w:hAnsi="Garamond" w:cs="Times New Roman"/>
                <w:sz w:val="24"/>
                <w:szCs w:val="24"/>
              </w:rPr>
              <w:t>15%</w:t>
            </w:r>
          </w:p>
        </w:tc>
        <w:tc>
          <w:tcPr>
            <w:tcW w:w="2394" w:type="dxa"/>
            <w:tcBorders>
              <w:top w:val="nil"/>
              <w:left w:val="nil"/>
              <w:bottom w:val="nil"/>
              <w:right w:val="single" w:sz="4" w:space="0" w:color="auto"/>
            </w:tcBorders>
          </w:tcPr>
          <w:p w:rsidR="00320E05" w:rsidRDefault="00320E05" w:rsidP="00F95A3B">
            <w:pPr>
              <w:widowControl w:val="0"/>
              <w:spacing w:line="276" w:lineRule="auto"/>
              <w:rPr>
                <w:rFonts w:ascii="Garamond" w:hAnsi="Garamond" w:cs="Times New Roman"/>
                <w:sz w:val="24"/>
                <w:szCs w:val="24"/>
              </w:rPr>
            </w:pPr>
            <w:r>
              <w:rPr>
                <w:rFonts w:ascii="Garamond" w:hAnsi="Garamond" w:cs="Times New Roman"/>
                <w:sz w:val="24"/>
                <w:szCs w:val="24"/>
              </w:rPr>
              <w:t>Class</w:t>
            </w:r>
            <w:r w:rsidR="00FF074A">
              <w:rPr>
                <w:rFonts w:ascii="Garamond" w:hAnsi="Garamond" w:cs="Times New Roman"/>
                <w:sz w:val="24"/>
                <w:szCs w:val="24"/>
              </w:rPr>
              <w:t xml:space="preserve"> </w:t>
            </w:r>
            <w:r>
              <w:rPr>
                <w:rFonts w:ascii="Garamond" w:hAnsi="Garamond" w:cs="Times New Roman"/>
                <w:sz w:val="24"/>
                <w:szCs w:val="24"/>
              </w:rPr>
              <w:t>work</w:t>
            </w:r>
          </w:p>
        </w:tc>
        <w:tc>
          <w:tcPr>
            <w:tcW w:w="2394" w:type="dxa"/>
            <w:tcBorders>
              <w:top w:val="nil"/>
              <w:left w:val="single" w:sz="4" w:space="0" w:color="auto"/>
              <w:bottom w:val="nil"/>
              <w:right w:val="nil"/>
            </w:tcBorders>
          </w:tcPr>
          <w:p w:rsidR="00320E05" w:rsidRDefault="00320E05" w:rsidP="00320E05">
            <w:pPr>
              <w:widowControl w:val="0"/>
              <w:spacing w:line="276" w:lineRule="auto"/>
              <w:jc w:val="right"/>
              <w:rPr>
                <w:rFonts w:ascii="Garamond" w:hAnsi="Garamond" w:cs="Times New Roman"/>
                <w:sz w:val="24"/>
                <w:szCs w:val="24"/>
              </w:rPr>
            </w:pPr>
            <w:r>
              <w:rPr>
                <w:rFonts w:ascii="Garamond" w:hAnsi="Garamond" w:cs="Times New Roman"/>
                <w:sz w:val="24"/>
                <w:szCs w:val="24"/>
              </w:rPr>
              <w:t>80%-89%</w:t>
            </w:r>
          </w:p>
        </w:tc>
        <w:tc>
          <w:tcPr>
            <w:tcW w:w="2394" w:type="dxa"/>
            <w:tcBorders>
              <w:top w:val="nil"/>
              <w:left w:val="nil"/>
              <w:bottom w:val="nil"/>
              <w:right w:val="nil"/>
            </w:tcBorders>
          </w:tcPr>
          <w:p w:rsidR="00320E05" w:rsidRDefault="00320E05" w:rsidP="00320E05">
            <w:pPr>
              <w:widowControl w:val="0"/>
              <w:spacing w:line="276" w:lineRule="auto"/>
              <w:jc w:val="center"/>
              <w:rPr>
                <w:rFonts w:ascii="Garamond" w:hAnsi="Garamond" w:cs="Times New Roman"/>
                <w:sz w:val="24"/>
                <w:szCs w:val="24"/>
              </w:rPr>
            </w:pPr>
            <w:r>
              <w:rPr>
                <w:rFonts w:ascii="Garamond" w:hAnsi="Garamond" w:cs="Times New Roman"/>
                <w:sz w:val="24"/>
                <w:szCs w:val="24"/>
              </w:rPr>
              <w:t>B</w:t>
            </w:r>
          </w:p>
        </w:tc>
      </w:tr>
      <w:tr w:rsidR="00320E05" w:rsidTr="003C74BD">
        <w:tc>
          <w:tcPr>
            <w:tcW w:w="2394" w:type="dxa"/>
            <w:tcBorders>
              <w:top w:val="nil"/>
              <w:left w:val="nil"/>
              <w:bottom w:val="nil"/>
              <w:right w:val="nil"/>
            </w:tcBorders>
          </w:tcPr>
          <w:p w:rsidR="00320E05" w:rsidRDefault="00F93480" w:rsidP="00320E05">
            <w:pPr>
              <w:widowControl w:val="0"/>
              <w:spacing w:line="276" w:lineRule="auto"/>
              <w:rPr>
                <w:rFonts w:ascii="Garamond" w:hAnsi="Garamond" w:cs="Times New Roman"/>
                <w:sz w:val="24"/>
                <w:szCs w:val="24"/>
              </w:rPr>
            </w:pPr>
            <w:r>
              <w:rPr>
                <w:rFonts w:ascii="Garamond" w:hAnsi="Garamond" w:cs="Times New Roman"/>
                <w:sz w:val="24"/>
                <w:szCs w:val="24"/>
              </w:rPr>
              <w:t>5</w:t>
            </w:r>
            <w:r w:rsidR="00320E05">
              <w:rPr>
                <w:rFonts w:ascii="Garamond" w:hAnsi="Garamond" w:cs="Times New Roman"/>
                <w:sz w:val="24"/>
                <w:szCs w:val="24"/>
              </w:rPr>
              <w:t>%</w:t>
            </w:r>
          </w:p>
        </w:tc>
        <w:tc>
          <w:tcPr>
            <w:tcW w:w="2394" w:type="dxa"/>
            <w:tcBorders>
              <w:top w:val="nil"/>
              <w:left w:val="nil"/>
              <w:bottom w:val="nil"/>
              <w:right w:val="single" w:sz="4" w:space="0" w:color="auto"/>
            </w:tcBorders>
          </w:tcPr>
          <w:p w:rsidR="00320E05" w:rsidRDefault="00320E05" w:rsidP="00320E05">
            <w:pPr>
              <w:widowControl w:val="0"/>
              <w:spacing w:line="276" w:lineRule="auto"/>
              <w:rPr>
                <w:rFonts w:ascii="Garamond" w:hAnsi="Garamond" w:cs="Times New Roman"/>
                <w:sz w:val="24"/>
                <w:szCs w:val="24"/>
              </w:rPr>
            </w:pPr>
            <w:r>
              <w:rPr>
                <w:rFonts w:ascii="Garamond" w:hAnsi="Garamond" w:cs="Times New Roman"/>
                <w:sz w:val="24"/>
                <w:szCs w:val="24"/>
              </w:rPr>
              <w:t>Homework</w:t>
            </w:r>
          </w:p>
        </w:tc>
        <w:tc>
          <w:tcPr>
            <w:tcW w:w="2394" w:type="dxa"/>
            <w:tcBorders>
              <w:top w:val="nil"/>
              <w:left w:val="single" w:sz="4" w:space="0" w:color="auto"/>
              <w:bottom w:val="nil"/>
              <w:right w:val="nil"/>
            </w:tcBorders>
          </w:tcPr>
          <w:p w:rsidR="00320E05" w:rsidRDefault="00320E05" w:rsidP="00320E05">
            <w:pPr>
              <w:widowControl w:val="0"/>
              <w:spacing w:line="276" w:lineRule="auto"/>
              <w:jc w:val="right"/>
              <w:rPr>
                <w:rFonts w:ascii="Garamond" w:hAnsi="Garamond" w:cs="Times New Roman"/>
                <w:sz w:val="24"/>
                <w:szCs w:val="24"/>
              </w:rPr>
            </w:pPr>
            <w:r>
              <w:rPr>
                <w:rFonts w:ascii="Garamond" w:hAnsi="Garamond" w:cs="Times New Roman"/>
                <w:sz w:val="24"/>
                <w:szCs w:val="24"/>
              </w:rPr>
              <w:t>70%-79%</w:t>
            </w:r>
          </w:p>
        </w:tc>
        <w:tc>
          <w:tcPr>
            <w:tcW w:w="2394" w:type="dxa"/>
            <w:tcBorders>
              <w:top w:val="nil"/>
              <w:left w:val="nil"/>
              <w:bottom w:val="nil"/>
              <w:right w:val="nil"/>
            </w:tcBorders>
          </w:tcPr>
          <w:p w:rsidR="00320E05" w:rsidRDefault="00320E05" w:rsidP="00320E05">
            <w:pPr>
              <w:widowControl w:val="0"/>
              <w:spacing w:line="276" w:lineRule="auto"/>
              <w:jc w:val="center"/>
              <w:rPr>
                <w:rFonts w:ascii="Garamond" w:hAnsi="Garamond" w:cs="Times New Roman"/>
                <w:sz w:val="24"/>
                <w:szCs w:val="24"/>
              </w:rPr>
            </w:pPr>
            <w:r>
              <w:rPr>
                <w:rFonts w:ascii="Garamond" w:hAnsi="Garamond" w:cs="Times New Roman"/>
                <w:sz w:val="24"/>
                <w:szCs w:val="24"/>
              </w:rPr>
              <w:t>C</w:t>
            </w:r>
          </w:p>
        </w:tc>
      </w:tr>
      <w:tr w:rsidR="00320E05" w:rsidTr="003C74BD">
        <w:tc>
          <w:tcPr>
            <w:tcW w:w="2394" w:type="dxa"/>
            <w:tcBorders>
              <w:top w:val="nil"/>
              <w:left w:val="nil"/>
              <w:bottom w:val="nil"/>
              <w:right w:val="nil"/>
            </w:tcBorders>
          </w:tcPr>
          <w:p w:rsidR="00320E05" w:rsidRDefault="00320E05" w:rsidP="00320E05">
            <w:pPr>
              <w:widowControl w:val="0"/>
              <w:spacing w:line="276" w:lineRule="auto"/>
              <w:rPr>
                <w:rFonts w:ascii="Garamond" w:hAnsi="Garamond" w:cs="Times New Roman"/>
                <w:sz w:val="24"/>
                <w:szCs w:val="24"/>
              </w:rPr>
            </w:pPr>
          </w:p>
        </w:tc>
        <w:tc>
          <w:tcPr>
            <w:tcW w:w="2394" w:type="dxa"/>
            <w:tcBorders>
              <w:top w:val="nil"/>
              <w:left w:val="nil"/>
              <w:bottom w:val="nil"/>
              <w:right w:val="single" w:sz="4" w:space="0" w:color="auto"/>
            </w:tcBorders>
          </w:tcPr>
          <w:p w:rsidR="00320E05" w:rsidRDefault="00320E05" w:rsidP="00320E05">
            <w:pPr>
              <w:widowControl w:val="0"/>
              <w:spacing w:line="276" w:lineRule="auto"/>
              <w:rPr>
                <w:rFonts w:ascii="Garamond" w:hAnsi="Garamond" w:cs="Times New Roman"/>
                <w:sz w:val="24"/>
                <w:szCs w:val="24"/>
              </w:rPr>
            </w:pPr>
          </w:p>
        </w:tc>
        <w:tc>
          <w:tcPr>
            <w:tcW w:w="2394" w:type="dxa"/>
            <w:tcBorders>
              <w:top w:val="nil"/>
              <w:left w:val="single" w:sz="4" w:space="0" w:color="auto"/>
              <w:bottom w:val="nil"/>
              <w:right w:val="nil"/>
            </w:tcBorders>
          </w:tcPr>
          <w:p w:rsidR="00320E05" w:rsidRDefault="00320E05" w:rsidP="00320E05">
            <w:pPr>
              <w:widowControl w:val="0"/>
              <w:spacing w:line="276" w:lineRule="auto"/>
              <w:jc w:val="right"/>
              <w:rPr>
                <w:rFonts w:ascii="Garamond" w:hAnsi="Garamond" w:cs="Times New Roman"/>
                <w:sz w:val="24"/>
                <w:szCs w:val="24"/>
              </w:rPr>
            </w:pPr>
            <w:r>
              <w:rPr>
                <w:rFonts w:ascii="Garamond" w:hAnsi="Garamond" w:cs="Times New Roman"/>
                <w:sz w:val="24"/>
                <w:szCs w:val="24"/>
              </w:rPr>
              <w:t>60-69%</w:t>
            </w:r>
          </w:p>
        </w:tc>
        <w:tc>
          <w:tcPr>
            <w:tcW w:w="2394" w:type="dxa"/>
            <w:tcBorders>
              <w:top w:val="nil"/>
              <w:left w:val="nil"/>
              <w:bottom w:val="nil"/>
              <w:right w:val="nil"/>
            </w:tcBorders>
          </w:tcPr>
          <w:p w:rsidR="00320E05" w:rsidRDefault="00320E05" w:rsidP="00320E05">
            <w:pPr>
              <w:widowControl w:val="0"/>
              <w:spacing w:line="276" w:lineRule="auto"/>
              <w:jc w:val="center"/>
              <w:rPr>
                <w:rFonts w:ascii="Garamond" w:hAnsi="Garamond" w:cs="Times New Roman"/>
                <w:sz w:val="24"/>
                <w:szCs w:val="24"/>
              </w:rPr>
            </w:pPr>
            <w:r>
              <w:rPr>
                <w:rFonts w:ascii="Garamond" w:hAnsi="Garamond" w:cs="Times New Roman"/>
                <w:sz w:val="24"/>
                <w:szCs w:val="24"/>
              </w:rPr>
              <w:t>D</w:t>
            </w:r>
          </w:p>
        </w:tc>
      </w:tr>
      <w:tr w:rsidR="00320E05" w:rsidRPr="0098618E" w:rsidTr="003C74BD">
        <w:tc>
          <w:tcPr>
            <w:tcW w:w="2394" w:type="dxa"/>
            <w:tcBorders>
              <w:top w:val="nil"/>
              <w:left w:val="nil"/>
              <w:bottom w:val="nil"/>
              <w:right w:val="nil"/>
            </w:tcBorders>
          </w:tcPr>
          <w:p w:rsidR="00320E05" w:rsidRPr="0098618E" w:rsidRDefault="00320E05" w:rsidP="00320E05">
            <w:pPr>
              <w:widowControl w:val="0"/>
              <w:spacing w:line="276" w:lineRule="auto"/>
              <w:rPr>
                <w:rFonts w:ascii="Garamond" w:hAnsi="Garamond" w:cs="Times New Roman"/>
                <w:sz w:val="24"/>
                <w:szCs w:val="24"/>
              </w:rPr>
            </w:pPr>
          </w:p>
        </w:tc>
        <w:tc>
          <w:tcPr>
            <w:tcW w:w="2394" w:type="dxa"/>
            <w:tcBorders>
              <w:top w:val="nil"/>
              <w:left w:val="nil"/>
              <w:bottom w:val="nil"/>
              <w:right w:val="single" w:sz="4" w:space="0" w:color="auto"/>
            </w:tcBorders>
          </w:tcPr>
          <w:p w:rsidR="00320E05" w:rsidRPr="0098618E" w:rsidRDefault="00320E05" w:rsidP="00320E05">
            <w:pPr>
              <w:widowControl w:val="0"/>
              <w:spacing w:line="276" w:lineRule="auto"/>
              <w:rPr>
                <w:rFonts w:ascii="Garamond" w:hAnsi="Garamond" w:cs="Times New Roman"/>
                <w:sz w:val="24"/>
                <w:szCs w:val="24"/>
              </w:rPr>
            </w:pPr>
          </w:p>
        </w:tc>
        <w:tc>
          <w:tcPr>
            <w:tcW w:w="2394" w:type="dxa"/>
            <w:tcBorders>
              <w:top w:val="nil"/>
              <w:left w:val="single" w:sz="4" w:space="0" w:color="auto"/>
              <w:bottom w:val="nil"/>
              <w:right w:val="nil"/>
            </w:tcBorders>
          </w:tcPr>
          <w:p w:rsidR="00320E05" w:rsidRPr="0098618E" w:rsidRDefault="00320E05" w:rsidP="00320E05">
            <w:pPr>
              <w:widowControl w:val="0"/>
              <w:spacing w:line="276" w:lineRule="auto"/>
              <w:jc w:val="right"/>
              <w:rPr>
                <w:rFonts w:ascii="Garamond" w:hAnsi="Garamond" w:cs="Times New Roman"/>
                <w:sz w:val="24"/>
                <w:szCs w:val="24"/>
              </w:rPr>
            </w:pPr>
            <w:r w:rsidRPr="0098618E">
              <w:rPr>
                <w:rFonts w:ascii="Garamond" w:hAnsi="Garamond" w:cs="Times New Roman"/>
                <w:sz w:val="24"/>
                <w:szCs w:val="24"/>
              </w:rPr>
              <w:t>0-59%</w:t>
            </w:r>
          </w:p>
        </w:tc>
        <w:tc>
          <w:tcPr>
            <w:tcW w:w="2394" w:type="dxa"/>
            <w:tcBorders>
              <w:top w:val="nil"/>
              <w:left w:val="nil"/>
              <w:bottom w:val="nil"/>
              <w:right w:val="nil"/>
            </w:tcBorders>
          </w:tcPr>
          <w:p w:rsidR="00320E05" w:rsidRPr="0098618E" w:rsidRDefault="00320E05" w:rsidP="00320E05">
            <w:pPr>
              <w:widowControl w:val="0"/>
              <w:spacing w:line="276" w:lineRule="auto"/>
              <w:jc w:val="center"/>
              <w:rPr>
                <w:rFonts w:ascii="Garamond" w:hAnsi="Garamond" w:cs="Times New Roman"/>
                <w:sz w:val="24"/>
                <w:szCs w:val="24"/>
              </w:rPr>
            </w:pPr>
            <w:r w:rsidRPr="0098618E">
              <w:rPr>
                <w:rFonts w:ascii="Garamond" w:hAnsi="Garamond" w:cs="Times New Roman"/>
                <w:sz w:val="24"/>
                <w:szCs w:val="24"/>
              </w:rPr>
              <w:t>F</w:t>
            </w:r>
          </w:p>
        </w:tc>
      </w:tr>
    </w:tbl>
    <w:p w:rsidR="00320E05" w:rsidRDefault="00320E05" w:rsidP="00320E05">
      <w:pPr>
        <w:spacing w:line="276" w:lineRule="auto"/>
        <w:ind w:left="720" w:hanging="720"/>
        <w:rPr>
          <w:rFonts w:ascii="Garamond" w:hAnsi="Garamond"/>
          <w:sz w:val="24"/>
          <w:szCs w:val="24"/>
        </w:rPr>
      </w:pPr>
    </w:p>
    <w:p w:rsidR="00B3352A" w:rsidRDefault="00FF074A" w:rsidP="00320E05">
      <w:pPr>
        <w:spacing w:line="276" w:lineRule="auto"/>
        <w:ind w:left="720" w:hanging="720"/>
        <w:rPr>
          <w:rFonts w:ascii="Garamond" w:hAnsi="Garamond"/>
          <w:sz w:val="24"/>
          <w:szCs w:val="24"/>
        </w:rPr>
      </w:pPr>
      <w:r>
        <w:rPr>
          <w:rFonts w:ascii="Garamond" w:hAnsi="Garamond"/>
          <w:sz w:val="24"/>
          <w:szCs w:val="24"/>
        </w:rPr>
        <w:t>*Students are required to participate in class.  Students will not be graded on their sports abilities, but on their participation and willingness to engage in these activities.  A good attitude and respect for fellow students is expected.</w:t>
      </w:r>
    </w:p>
    <w:p w:rsidR="00FF074A" w:rsidRDefault="00FF074A" w:rsidP="00320E05">
      <w:pPr>
        <w:spacing w:line="276" w:lineRule="auto"/>
        <w:ind w:left="720" w:hanging="720"/>
        <w:rPr>
          <w:rFonts w:ascii="Garamond" w:hAnsi="Garamond"/>
          <w:sz w:val="24"/>
          <w:szCs w:val="24"/>
        </w:rPr>
      </w:pPr>
    </w:p>
    <w:p w:rsidR="00320E05" w:rsidRPr="005E7879" w:rsidRDefault="00320E05" w:rsidP="00320E05">
      <w:pPr>
        <w:spacing w:line="276" w:lineRule="auto"/>
        <w:ind w:left="720" w:hanging="720"/>
        <w:rPr>
          <w:rFonts w:ascii="Garamond" w:hAnsi="Garamond"/>
          <w:sz w:val="24"/>
          <w:szCs w:val="24"/>
        </w:rPr>
      </w:pPr>
      <w:r w:rsidRPr="005E7879">
        <w:rPr>
          <w:rFonts w:ascii="Garamond" w:hAnsi="Garamond"/>
          <w:sz w:val="24"/>
          <w:szCs w:val="24"/>
        </w:rPr>
        <w:t>Academic Integrity</w:t>
      </w:r>
      <w:r>
        <w:rPr>
          <w:rFonts w:ascii="Garamond" w:hAnsi="Garamond"/>
          <w:sz w:val="24"/>
          <w:szCs w:val="24"/>
        </w:rPr>
        <w:t xml:space="preserve">: </w:t>
      </w:r>
      <w:r w:rsidRPr="0098618E">
        <w:rPr>
          <w:rFonts w:ascii="Garamond" w:hAnsi="Garamond"/>
          <w:sz w:val="24"/>
          <w:szCs w:val="24"/>
        </w:rPr>
        <w:t>Plagiarism and cheating are prohibited at Hopewell Academy. Lying to a school official or misrepresenting your actions is prohibited. Teachers will educate students about the policy and its implications on their future as students at Hopewell Academy.</w:t>
      </w:r>
      <w:r>
        <w:rPr>
          <w:rFonts w:ascii="Garamond" w:hAnsi="Garamond"/>
          <w:sz w:val="24"/>
          <w:szCs w:val="24"/>
        </w:rPr>
        <w:t xml:space="preserve"> </w:t>
      </w:r>
      <w:r w:rsidRPr="0098618E">
        <w:rPr>
          <w:rFonts w:ascii="Garamond" w:hAnsi="Garamond"/>
          <w:sz w:val="24"/>
          <w:szCs w:val="24"/>
        </w:rPr>
        <w:t>Students should protect the integrity of their own efforts and encourage others to do the same. Plagiarism, cheating, or copying of any kind is not permitted.</w:t>
      </w:r>
      <w:r>
        <w:rPr>
          <w:rFonts w:ascii="Garamond" w:hAnsi="Garamond"/>
          <w:sz w:val="24"/>
          <w:szCs w:val="24"/>
        </w:rPr>
        <w:t xml:space="preserve"> </w:t>
      </w:r>
      <w:r w:rsidRPr="0098618E">
        <w:rPr>
          <w:rFonts w:ascii="Garamond" w:hAnsi="Garamond"/>
          <w:b/>
          <w:sz w:val="24"/>
          <w:szCs w:val="24"/>
        </w:rPr>
        <w:t>All instances will require a parent conference.</w:t>
      </w:r>
    </w:p>
    <w:p w:rsidR="00320E05" w:rsidRDefault="00320E05" w:rsidP="00320E05">
      <w:pPr>
        <w:spacing w:line="276" w:lineRule="auto"/>
        <w:ind w:left="720" w:hanging="720"/>
        <w:rPr>
          <w:rFonts w:ascii="Garamond" w:hAnsi="Garamond"/>
          <w:sz w:val="24"/>
          <w:szCs w:val="24"/>
        </w:rPr>
      </w:pPr>
    </w:p>
    <w:p w:rsidR="00320E05" w:rsidRDefault="00320E05" w:rsidP="00320E05">
      <w:pPr>
        <w:spacing w:line="276" w:lineRule="auto"/>
        <w:ind w:left="720" w:hanging="720"/>
        <w:rPr>
          <w:rFonts w:ascii="Garamond" w:hAnsi="Garamond"/>
          <w:sz w:val="24"/>
          <w:szCs w:val="24"/>
        </w:rPr>
      </w:pPr>
      <w:r>
        <w:rPr>
          <w:rFonts w:ascii="Garamond" w:hAnsi="Garamond"/>
          <w:sz w:val="24"/>
          <w:szCs w:val="24"/>
        </w:rPr>
        <w:t xml:space="preserve">Late Work: Students are expected to turn all work in </w:t>
      </w:r>
      <w:r>
        <w:rPr>
          <w:rFonts w:ascii="Garamond" w:hAnsi="Garamond"/>
          <w:b/>
          <w:sz w:val="24"/>
          <w:szCs w:val="24"/>
        </w:rPr>
        <w:t>on time</w:t>
      </w:r>
      <w:r>
        <w:rPr>
          <w:rFonts w:ascii="Garamond" w:hAnsi="Garamond"/>
          <w:sz w:val="24"/>
          <w:szCs w:val="24"/>
        </w:rPr>
        <w:t>. Students who turn in work one day after the original due date will receive no more than half credit on the assignment. Students who attempt to turn in work more than one day late will receive no credit. Exceptions due to excused absences or other extenuating circumstances can be made on a case-by-case basis and at the discretion of Hopewell Academy Faculty.</w:t>
      </w:r>
    </w:p>
    <w:p w:rsidR="00320E05" w:rsidRDefault="00320E05" w:rsidP="00320E05">
      <w:pPr>
        <w:spacing w:line="276" w:lineRule="auto"/>
        <w:ind w:left="720" w:hanging="720"/>
        <w:rPr>
          <w:rFonts w:ascii="Garamond" w:hAnsi="Garamond"/>
          <w:sz w:val="24"/>
          <w:szCs w:val="24"/>
        </w:rPr>
      </w:pPr>
    </w:p>
    <w:p w:rsidR="00E01A47" w:rsidRDefault="00320E05" w:rsidP="00C15681">
      <w:pPr>
        <w:spacing w:line="276" w:lineRule="auto"/>
        <w:ind w:left="720" w:hanging="720"/>
        <w:rPr>
          <w:rFonts w:ascii="Garamond" w:hAnsi="Garamond"/>
          <w:sz w:val="24"/>
          <w:szCs w:val="24"/>
        </w:rPr>
      </w:pPr>
      <w:r w:rsidRPr="005E7879">
        <w:rPr>
          <w:rFonts w:ascii="Garamond" w:hAnsi="Garamond"/>
          <w:sz w:val="24"/>
          <w:szCs w:val="24"/>
        </w:rPr>
        <w:t>Make Up Work:</w:t>
      </w:r>
      <w:r>
        <w:rPr>
          <w:rFonts w:ascii="Garamond" w:hAnsi="Garamond"/>
          <w:sz w:val="24"/>
          <w:szCs w:val="24"/>
        </w:rPr>
        <w:t xml:space="preserve"> As per the Hopewell Academy Student and Parent Handbook, students with excused absences have one day for each day they are absent to make up the work. Students are responsible for checking teacher websites or meeting with their teachers to gather any work that they have missed. After the allowed make-up days, the standard late work policy takes effect.</w:t>
      </w:r>
      <w:bookmarkStart w:id="0" w:name="_GoBack"/>
      <w:bookmarkEnd w:id="0"/>
    </w:p>
    <w:sectPr w:rsidR="00E01A47" w:rsidSect="00E01A4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728" w:rsidRDefault="007E3728" w:rsidP="001851DB">
      <w:pPr>
        <w:spacing w:line="240" w:lineRule="auto"/>
      </w:pPr>
      <w:r>
        <w:separator/>
      </w:r>
    </w:p>
  </w:endnote>
  <w:endnote w:type="continuationSeparator" w:id="0">
    <w:p w:rsidR="007E3728" w:rsidRDefault="007E3728" w:rsidP="00185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728" w:rsidRDefault="007E3728" w:rsidP="001851DB">
      <w:pPr>
        <w:spacing w:line="240" w:lineRule="auto"/>
      </w:pPr>
      <w:r>
        <w:separator/>
      </w:r>
    </w:p>
  </w:footnote>
  <w:footnote w:type="continuationSeparator" w:id="0">
    <w:p w:rsidR="007E3728" w:rsidRDefault="007E3728" w:rsidP="001851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DB" w:rsidRDefault="001851DB" w:rsidP="001851DB">
    <w:pPr>
      <w:pStyle w:val="Header"/>
      <w:jc w:val="right"/>
    </w:pPr>
    <w:r>
      <w:rPr>
        <w:noProof/>
      </w:rPr>
      <w:drawing>
        <wp:inline distT="0" distB="0" distL="0" distR="0">
          <wp:extent cx="1818167" cy="69929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4921" cy="698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EDE"/>
    <w:multiLevelType w:val="hybridMultilevel"/>
    <w:tmpl w:val="A7922F54"/>
    <w:lvl w:ilvl="0" w:tplc="3B545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154D9D"/>
    <w:multiLevelType w:val="hybridMultilevel"/>
    <w:tmpl w:val="85548F1C"/>
    <w:lvl w:ilvl="0" w:tplc="3898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DB"/>
    <w:rsid w:val="000A0DC5"/>
    <w:rsid w:val="000B121D"/>
    <w:rsid w:val="0012632C"/>
    <w:rsid w:val="001851DB"/>
    <w:rsid w:val="00201A94"/>
    <w:rsid w:val="00215925"/>
    <w:rsid w:val="00227FC8"/>
    <w:rsid w:val="002C162D"/>
    <w:rsid w:val="00320E05"/>
    <w:rsid w:val="004701D6"/>
    <w:rsid w:val="004A7231"/>
    <w:rsid w:val="00527808"/>
    <w:rsid w:val="005E7879"/>
    <w:rsid w:val="00687452"/>
    <w:rsid w:val="0069666E"/>
    <w:rsid w:val="006C0452"/>
    <w:rsid w:val="006D53E2"/>
    <w:rsid w:val="00707808"/>
    <w:rsid w:val="007443CB"/>
    <w:rsid w:val="007754BB"/>
    <w:rsid w:val="007B2E9E"/>
    <w:rsid w:val="007E3728"/>
    <w:rsid w:val="0080755B"/>
    <w:rsid w:val="00877663"/>
    <w:rsid w:val="00914B50"/>
    <w:rsid w:val="00973D7A"/>
    <w:rsid w:val="00980CDF"/>
    <w:rsid w:val="00984E95"/>
    <w:rsid w:val="0098618E"/>
    <w:rsid w:val="00A10BB3"/>
    <w:rsid w:val="00A17128"/>
    <w:rsid w:val="00A5144B"/>
    <w:rsid w:val="00A9461F"/>
    <w:rsid w:val="00B3352A"/>
    <w:rsid w:val="00BF63FE"/>
    <w:rsid w:val="00C15681"/>
    <w:rsid w:val="00CC69F4"/>
    <w:rsid w:val="00D36A19"/>
    <w:rsid w:val="00D67FC6"/>
    <w:rsid w:val="00DC336C"/>
    <w:rsid w:val="00E01A47"/>
    <w:rsid w:val="00E22C0E"/>
    <w:rsid w:val="00EB71EF"/>
    <w:rsid w:val="00F93480"/>
    <w:rsid w:val="00F95A3B"/>
    <w:rsid w:val="00FE77FE"/>
    <w:rsid w:val="00F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48E9"/>
  <w15:docId w15:val="{A29B2988-DC9A-41CE-844B-6B1C4088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DB"/>
    <w:pPr>
      <w:tabs>
        <w:tab w:val="center" w:pos="4680"/>
        <w:tab w:val="right" w:pos="9360"/>
      </w:tabs>
      <w:spacing w:line="240" w:lineRule="auto"/>
    </w:pPr>
  </w:style>
  <w:style w:type="character" w:customStyle="1" w:styleId="HeaderChar">
    <w:name w:val="Header Char"/>
    <w:basedOn w:val="DefaultParagraphFont"/>
    <w:link w:val="Header"/>
    <w:uiPriority w:val="99"/>
    <w:rsid w:val="001851DB"/>
  </w:style>
  <w:style w:type="paragraph" w:styleId="Footer">
    <w:name w:val="footer"/>
    <w:basedOn w:val="Normal"/>
    <w:link w:val="FooterChar"/>
    <w:uiPriority w:val="99"/>
    <w:unhideWhenUsed/>
    <w:rsid w:val="001851DB"/>
    <w:pPr>
      <w:tabs>
        <w:tab w:val="center" w:pos="4680"/>
        <w:tab w:val="right" w:pos="9360"/>
      </w:tabs>
      <w:spacing w:line="240" w:lineRule="auto"/>
    </w:pPr>
  </w:style>
  <w:style w:type="character" w:customStyle="1" w:styleId="FooterChar">
    <w:name w:val="Footer Char"/>
    <w:basedOn w:val="DefaultParagraphFont"/>
    <w:link w:val="Footer"/>
    <w:uiPriority w:val="99"/>
    <w:rsid w:val="001851DB"/>
  </w:style>
  <w:style w:type="paragraph" w:styleId="BalloonText">
    <w:name w:val="Balloon Text"/>
    <w:basedOn w:val="Normal"/>
    <w:link w:val="BalloonTextChar"/>
    <w:uiPriority w:val="99"/>
    <w:semiHidden/>
    <w:unhideWhenUsed/>
    <w:rsid w:val="001851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DB"/>
    <w:rPr>
      <w:rFonts w:ascii="Tahoma" w:hAnsi="Tahoma" w:cs="Tahoma"/>
      <w:sz w:val="16"/>
      <w:szCs w:val="16"/>
    </w:rPr>
  </w:style>
  <w:style w:type="table" w:styleId="TableGrid">
    <w:name w:val="Table Grid"/>
    <w:basedOn w:val="TableNormal"/>
    <w:uiPriority w:val="59"/>
    <w:rsid w:val="001851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52A"/>
    <w:pPr>
      <w:ind w:left="720"/>
      <w:contextualSpacing/>
    </w:pPr>
  </w:style>
  <w:style w:type="paragraph" w:styleId="Subtitle">
    <w:name w:val="Subtitle"/>
    <w:basedOn w:val="Normal"/>
    <w:link w:val="SubtitleChar"/>
    <w:qFormat/>
    <w:rsid w:val="00877663"/>
    <w:pPr>
      <w:spacing w:line="240" w:lineRule="auto"/>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877663"/>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Engebretsen</dc:creator>
  <cp:lastModifiedBy>Jake Engebretsen</cp:lastModifiedBy>
  <cp:revision>5</cp:revision>
  <dcterms:created xsi:type="dcterms:W3CDTF">2017-08-16T17:51:00Z</dcterms:created>
  <dcterms:modified xsi:type="dcterms:W3CDTF">2017-08-22T12:29:00Z</dcterms:modified>
</cp:coreProperties>
</file>